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8A39D1" w:rsidRPr="00973697" w:rsidRDefault="008A39D1" w:rsidP="008A39D1">
      <w:pPr>
        <w:tabs>
          <w:tab w:val="left" w:pos="900"/>
        </w:tabs>
        <w:spacing w:line="360" w:lineRule="auto"/>
        <w:jc w:val="both"/>
        <w:rPr>
          <w:rFonts w:eastAsia="SimSun"/>
        </w:rPr>
      </w:pPr>
      <w:r w:rsidRPr="00973697">
        <w:t xml:space="preserve">за участие в процедура за възлагане на </w:t>
      </w:r>
      <w:r w:rsidRPr="00973697">
        <w:rPr>
          <w:lang w:val="ru-RU"/>
        </w:rPr>
        <w:t xml:space="preserve">обществена поръчка с предмет: </w:t>
      </w: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  <w:r>
        <w:t xml:space="preserve">Относно: открита процедура за възлагане на обществена поръчка с предмет: </w:t>
      </w:r>
      <w:r>
        <w:rPr>
          <w:b/>
          <w:bCs/>
        </w:rPr>
        <w:t>“…………….”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 xml:space="preserve"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p w:rsidR="008A39D1" w:rsidRDefault="008A39D1" w:rsidP="008A39D1">
      <w:pPr>
        <w:spacing w:line="360" w:lineRule="auto"/>
        <w:ind w:firstLine="567"/>
        <w:jc w:val="both"/>
      </w:pPr>
      <w:r w:rsidRPr="00EB6F45">
        <w:rPr>
          <w:b/>
        </w:rPr>
        <w:t>2.</w:t>
      </w:r>
      <w:r w:rsidRPr="00EB6F45">
        <w:t xml:space="preserve"> Декларираме, че ще изпълним дейностите по обществената поръчка </w:t>
      </w:r>
      <w:r>
        <w:t xml:space="preserve">посочени </w:t>
      </w:r>
      <w:r w:rsidRPr="00EB6F45">
        <w:t xml:space="preserve">в </w:t>
      </w:r>
      <w:r>
        <w:t>документацията</w:t>
      </w:r>
      <w:r w:rsidRPr="00EB6F45">
        <w:t xml:space="preserve"> за участие, а именно:</w:t>
      </w:r>
    </w:p>
    <w:tbl>
      <w:tblPr>
        <w:tblpPr w:leftFromText="141" w:rightFromText="141" w:vertAnchor="text" w:horzAnchor="margin" w:tblpY="47"/>
        <w:tblW w:w="1053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09"/>
        <w:gridCol w:w="3544"/>
        <w:gridCol w:w="2977"/>
      </w:tblGrid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2"/>
              <w:widowControl/>
              <w:spacing w:line="256" w:lineRule="auto"/>
              <w:rPr>
                <w:rStyle w:val="FontStyle13"/>
                <w:i w:val="0"/>
              </w:rPr>
            </w:pPr>
            <w:r>
              <w:rPr>
                <w:rStyle w:val="FontStyle13"/>
                <w:i w:val="0"/>
              </w:rPr>
              <w:t xml:space="preserve">      </w:t>
            </w:r>
            <w:r w:rsidRPr="00AA6291">
              <w:rPr>
                <w:rStyle w:val="FontStyle13"/>
                <w:i w:val="0"/>
              </w:rPr>
              <w:t>Технически характеристики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375472" w:rsidRDefault="008A39D1" w:rsidP="0045442E">
            <w:pPr>
              <w:pStyle w:val="Style2"/>
              <w:widowControl/>
              <w:spacing w:line="256" w:lineRule="auto"/>
              <w:rPr>
                <w:rStyle w:val="FontStyle13"/>
                <w:i w:val="0"/>
                <w:lang w:eastAsia="en-US"/>
              </w:rPr>
            </w:pPr>
            <w:r>
              <w:rPr>
                <w:rStyle w:val="FontStyle13"/>
                <w:i w:val="0"/>
                <w:lang w:eastAsia="en-US"/>
              </w:rPr>
              <w:t xml:space="preserve">               Изисквания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Pr="00375472" w:rsidRDefault="008A39D1" w:rsidP="0045442E">
            <w:pPr>
              <w:pStyle w:val="Style2"/>
              <w:widowControl/>
              <w:spacing w:line="256" w:lineRule="auto"/>
              <w:ind w:left="244"/>
              <w:jc w:val="both"/>
              <w:rPr>
                <w:rStyle w:val="FontStyle13"/>
                <w:i w:val="0"/>
                <w:lang w:eastAsia="en-US"/>
              </w:rPr>
            </w:pPr>
            <w:r>
              <w:rPr>
                <w:rStyle w:val="FontStyle13"/>
                <w:i w:val="0"/>
                <w:lang w:eastAsia="en-US"/>
              </w:rPr>
              <w:t xml:space="preserve">        Предложение</w:t>
            </w: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Максимални размери на инспектирания обект: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широчина: до 500 мм, височина: до 300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Pr="00AA6291" w:rsidRDefault="008A39D1" w:rsidP="0045442E">
            <w:pPr>
              <w:pStyle w:val="Style6"/>
              <w:widowControl/>
              <w:tabs>
                <w:tab w:val="left" w:pos="2795"/>
              </w:tabs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Височина на конвейера: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</w:t>
            </w:r>
            <w:r w:rsidRPr="00AA6291">
              <w:rPr>
                <w:rStyle w:val="FontStyle14"/>
              </w:rPr>
              <w:t>е по-малка от 200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Максимално натоварване на конвейера: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 w:rsidRPr="00AA6291">
              <w:rPr>
                <w:rStyle w:val="FontStyle14"/>
              </w:rPr>
              <w:t>о 60 кг.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Рентгенова доза за една инспекция: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  <w:lang w:val="en-US"/>
              </w:rPr>
            </w:pPr>
            <w:proofErr w:type="spellStart"/>
            <w:r>
              <w:rPr>
                <w:rStyle w:val="FontStyle14"/>
              </w:rPr>
              <w:t>м</w:t>
            </w:r>
            <w:r w:rsidRPr="00AA6291">
              <w:rPr>
                <w:rStyle w:val="FontStyle14"/>
              </w:rPr>
              <w:t>акс</w:t>
            </w:r>
            <w:proofErr w:type="spellEnd"/>
            <w:r w:rsidRPr="00AA6291">
              <w:rPr>
                <w:rStyle w:val="FontStyle14"/>
              </w:rPr>
              <w:t xml:space="preserve">. 1,6 </w:t>
            </w:r>
            <w:proofErr w:type="spellStart"/>
            <w:r w:rsidRPr="00AA6291">
              <w:rPr>
                <w:rStyle w:val="FontStyle14"/>
                <w:lang w:val="en-US"/>
              </w:rPr>
              <w:t>pSv</w:t>
            </w:r>
            <w:proofErr w:type="spellEnd"/>
            <w:r w:rsidRPr="00AA6291">
              <w:rPr>
                <w:rStyle w:val="FontStyle14"/>
                <w:lang w:val="en-US"/>
              </w:rPr>
              <w:t xml:space="preserve"> </w:t>
            </w:r>
            <w:r w:rsidRPr="00AA6291">
              <w:rPr>
                <w:rStyle w:val="FontStyle14"/>
              </w:rPr>
              <w:t xml:space="preserve">(0.16 </w:t>
            </w:r>
            <w:proofErr w:type="spellStart"/>
            <w:r w:rsidRPr="00AA6291">
              <w:rPr>
                <w:rStyle w:val="FontStyle14"/>
                <w:lang w:val="en-US"/>
              </w:rPr>
              <w:t>mrem</w:t>
            </w:r>
            <w:proofErr w:type="spellEnd"/>
            <w:r w:rsidRPr="00AA6291">
              <w:rPr>
                <w:rStyle w:val="FontStyle14"/>
                <w:lang w:val="en-US"/>
              </w:rPr>
              <w:t>);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Анодно напрежение: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 xml:space="preserve">Не повече от 100 </w:t>
            </w:r>
            <w:r w:rsidRPr="00AA6291">
              <w:rPr>
                <w:rStyle w:val="FontStyle14"/>
                <w:lang w:val="en-US"/>
              </w:rPr>
              <w:t xml:space="preserve">kV </w:t>
            </w:r>
            <w:proofErr w:type="spellStart"/>
            <w:r w:rsidRPr="00AA6291">
              <w:rPr>
                <w:rStyle w:val="FontStyle14"/>
              </w:rPr>
              <w:t>ср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Проникване в стомана: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AA6291">
              <w:rPr>
                <w:rStyle w:val="FontStyle14"/>
              </w:rPr>
              <w:t>стандартно: 10 мм; типично: 12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A39D1" w:rsidRPr="00AA6291" w:rsidTr="0045442E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rPr>
                <w:rStyle w:val="FontStyle14"/>
              </w:rPr>
            </w:pPr>
            <w:r w:rsidRPr="00AA6291">
              <w:rPr>
                <w:rStyle w:val="FontStyle14"/>
              </w:rPr>
              <w:t>Размери на системата без подвижната платформа: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9D1" w:rsidRPr="00AA629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</w:t>
            </w:r>
            <w:r w:rsidRPr="00AA6291">
              <w:rPr>
                <w:rStyle w:val="FontStyle14"/>
              </w:rPr>
              <w:t xml:space="preserve">е по-големи от 1200 мм х </w:t>
            </w:r>
            <w:r w:rsidRPr="00AA6291">
              <w:rPr>
                <w:rStyle w:val="FontStyle14"/>
              </w:rPr>
              <w:lastRenderedPageBreak/>
              <w:t>700 мм х 700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9D1" w:rsidRDefault="008A39D1" w:rsidP="0045442E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</w:tbl>
    <w:p w:rsidR="008A39D1" w:rsidRDefault="008A39D1" w:rsidP="008A39D1">
      <w:pPr>
        <w:ind w:left="426"/>
      </w:pPr>
    </w:p>
    <w:p w:rsidR="008A39D1" w:rsidRDefault="008A39D1" w:rsidP="008A39D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6"/>
      </w:pPr>
    </w:p>
    <w:p w:rsidR="008A39D1" w:rsidRPr="00AA6291" w:rsidRDefault="008A39D1" w:rsidP="008A39D1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AA6291">
        <w:rPr>
          <w:rFonts w:ascii="Times New Roman" w:hAnsi="Times New Roman"/>
          <w:sz w:val="24"/>
          <w:szCs w:val="24"/>
        </w:rPr>
        <w:t xml:space="preserve">Апаратурата </w:t>
      </w:r>
      <w:r>
        <w:rPr>
          <w:rFonts w:ascii="Times New Roman" w:hAnsi="Times New Roman"/>
          <w:sz w:val="24"/>
          <w:szCs w:val="24"/>
        </w:rPr>
        <w:t xml:space="preserve">ще </w:t>
      </w:r>
      <w:r w:rsidRPr="00AA6291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AA6291">
        <w:rPr>
          <w:rFonts w:ascii="Times New Roman" w:hAnsi="Times New Roman"/>
          <w:sz w:val="24"/>
          <w:szCs w:val="24"/>
        </w:rPr>
        <w:t>мобилна на подвижна платформа</w:t>
      </w:r>
    </w:p>
    <w:p w:rsidR="008A39D1" w:rsidRDefault="008A39D1" w:rsidP="008A39D1">
      <w:pPr>
        <w:pStyle w:val="Style5"/>
        <w:widowControl/>
        <w:spacing w:line="360" w:lineRule="auto"/>
        <w:ind w:firstLine="567"/>
        <w:jc w:val="both"/>
        <w:rPr>
          <w:rStyle w:val="FontStyle13"/>
          <w:b w:val="0"/>
          <w:i w:val="0"/>
        </w:rPr>
      </w:pPr>
      <w:r>
        <w:rPr>
          <w:rStyle w:val="FontStyle13"/>
          <w:b w:val="0"/>
          <w:i w:val="0"/>
        </w:rPr>
        <w:t>Ще предоставим следното д</w:t>
      </w:r>
      <w:r w:rsidRPr="00AA6291">
        <w:rPr>
          <w:rStyle w:val="FontStyle13"/>
          <w:b w:val="0"/>
          <w:i w:val="0"/>
        </w:rPr>
        <w:t>опълнително (опционално) оборудване към рентгеновата система</w:t>
      </w:r>
      <w:r>
        <w:rPr>
          <w:rStyle w:val="FontStyle13"/>
          <w:b w:val="0"/>
          <w:i w:val="0"/>
        </w:rPr>
        <w:t>:</w:t>
      </w:r>
    </w:p>
    <w:p w:rsidR="008A39D1" w:rsidRDefault="008A39D1" w:rsidP="008A39D1">
      <w:pPr>
        <w:pStyle w:val="Style5"/>
        <w:widowControl/>
        <w:spacing w:line="360" w:lineRule="auto"/>
        <w:ind w:firstLine="567"/>
        <w:jc w:val="both"/>
        <w:rPr>
          <w:rStyle w:val="FontStyle13"/>
          <w:b w:val="0"/>
          <w:i w:val="0"/>
        </w:rPr>
      </w:pPr>
      <w:r>
        <w:rPr>
          <w:rStyle w:val="FontStyle13"/>
          <w:b w:val="0"/>
          <w:i w:val="0"/>
        </w:rPr>
        <w:t>………………………………</w:t>
      </w:r>
    </w:p>
    <w:p w:rsidR="008A39D1" w:rsidRPr="00AA6291" w:rsidRDefault="008A39D1" w:rsidP="008A39D1">
      <w:pPr>
        <w:pStyle w:val="Style5"/>
        <w:widowControl/>
        <w:spacing w:line="360" w:lineRule="auto"/>
        <w:ind w:firstLine="567"/>
        <w:jc w:val="both"/>
        <w:rPr>
          <w:rStyle w:val="FontStyle13"/>
          <w:b w:val="0"/>
          <w:i w:val="0"/>
        </w:rPr>
      </w:pPr>
      <w:r>
        <w:rPr>
          <w:rStyle w:val="FontStyle13"/>
          <w:b w:val="0"/>
          <w:i w:val="0"/>
        </w:rPr>
        <w:t>……………………………….</w:t>
      </w:r>
    </w:p>
    <w:p w:rsidR="008A39D1" w:rsidRPr="00AA6291" w:rsidRDefault="008A39D1" w:rsidP="008A39D1">
      <w:pPr>
        <w:pStyle w:val="Style7"/>
        <w:widowControl/>
        <w:tabs>
          <w:tab w:val="left" w:pos="830"/>
        </w:tabs>
        <w:spacing w:line="360" w:lineRule="auto"/>
        <w:ind w:firstLine="567"/>
        <w:rPr>
          <w:rStyle w:val="FontStyle14"/>
        </w:rPr>
      </w:pPr>
      <w:r>
        <w:rPr>
          <w:rStyle w:val="FontStyle14"/>
        </w:rPr>
        <w:t>Ще осигурим</w:t>
      </w:r>
      <w:r w:rsidRPr="00AA6291">
        <w:rPr>
          <w:rStyle w:val="FontStyle14"/>
        </w:rPr>
        <w:t xml:space="preserve"> </w:t>
      </w:r>
      <w:r>
        <w:rPr>
          <w:rStyle w:val="FontStyle14"/>
        </w:rPr>
        <w:t xml:space="preserve"> </w:t>
      </w:r>
      <w:r w:rsidRPr="00AA6291">
        <w:rPr>
          <w:rStyle w:val="FontStyle14"/>
        </w:rPr>
        <w:t xml:space="preserve">обучение на </w:t>
      </w:r>
      <w:r>
        <w:rPr>
          <w:rStyle w:val="FontStyle14"/>
        </w:rPr>
        <w:t>служители на възложителя</w:t>
      </w:r>
      <w:r w:rsidRPr="00AA6291">
        <w:rPr>
          <w:rStyle w:val="FontStyle14"/>
        </w:rPr>
        <w:t xml:space="preserve"> за работа с апаратурата.</w:t>
      </w:r>
    </w:p>
    <w:p w:rsidR="008A39D1" w:rsidRPr="00BB41DF" w:rsidRDefault="008A39D1" w:rsidP="008A39D1">
      <w:pPr>
        <w:pStyle w:val="Style7"/>
        <w:widowControl/>
        <w:tabs>
          <w:tab w:val="left" w:pos="567"/>
        </w:tabs>
        <w:spacing w:line="360" w:lineRule="auto"/>
        <w:ind w:firstLine="567"/>
      </w:pPr>
      <w:r>
        <w:rPr>
          <w:b/>
        </w:rPr>
        <w:t>3</w:t>
      </w:r>
      <w:r w:rsidRPr="00BB41DF">
        <w:rPr>
          <w:b/>
        </w:rPr>
        <w:t>.</w:t>
      </w:r>
      <w:r>
        <w:t xml:space="preserve"> </w:t>
      </w:r>
      <w:r w:rsidRPr="00BB41DF">
        <w:t>Срок за изпълнение в календарни дни:</w:t>
      </w:r>
    </w:p>
    <w:p w:rsidR="008A39D1" w:rsidRDefault="008A39D1" w:rsidP="008A39D1">
      <w:pPr>
        <w:tabs>
          <w:tab w:val="left" w:pos="567"/>
        </w:tabs>
        <w:spacing w:line="360" w:lineRule="auto"/>
        <w:ind w:firstLine="567"/>
        <w:jc w:val="both"/>
        <w:rPr>
          <w:bCs/>
          <w:u w:color="FF0000"/>
        </w:rPr>
      </w:pPr>
      <w:r>
        <w:rPr>
          <w:b/>
          <w:bCs/>
          <w:u w:color="FF0000"/>
        </w:rPr>
        <w:t xml:space="preserve">4. </w:t>
      </w:r>
      <w:r>
        <w:rPr>
          <w:bCs/>
          <w:u w:color="FF0000"/>
        </w:rPr>
        <w:t xml:space="preserve">Гаранционен срок: </w:t>
      </w:r>
    </w:p>
    <w:p w:rsidR="008A39D1" w:rsidRPr="006963D7" w:rsidRDefault="008A39D1" w:rsidP="008A39D1">
      <w:pPr>
        <w:spacing w:line="360" w:lineRule="auto"/>
        <w:ind w:firstLine="567"/>
        <w:jc w:val="both"/>
        <w:rPr>
          <w:bCs/>
          <w:u w:color="FF0000"/>
        </w:rPr>
      </w:pPr>
      <w:r>
        <w:rPr>
          <w:bCs/>
          <w:u w:color="FF0000"/>
        </w:rPr>
        <w:t>……………………………………………………………………………..</w:t>
      </w:r>
    </w:p>
    <w:p w:rsidR="008A39D1" w:rsidRDefault="008A39D1" w:rsidP="008A39D1">
      <w:pPr>
        <w:pStyle w:val="TableContents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:rsidR="008A39D1" w:rsidRDefault="008A39D1" w:rsidP="008A39D1">
      <w:pPr>
        <w:spacing w:line="360" w:lineRule="auto"/>
        <w:jc w:val="both"/>
        <w:rPr>
          <w:b/>
          <w:bCs/>
        </w:rPr>
      </w:pPr>
    </w:p>
    <w:p w:rsidR="008A39D1" w:rsidRDefault="008A39D1" w:rsidP="008A39D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8A39D1" w:rsidRDefault="008A39D1" w:rsidP="008A39D1">
      <w:pPr>
        <w:ind w:left="7080"/>
        <w:jc w:val="right"/>
        <w:rPr>
          <w:rFonts w:eastAsia="Verdana-Bold"/>
          <w:b/>
          <w:bCs/>
          <w:i/>
        </w:rPr>
      </w:pPr>
      <w:r>
        <w:rPr>
          <w:i/>
          <w:iCs/>
          <w:sz w:val="22"/>
          <w:szCs w:val="22"/>
        </w:rPr>
        <w:t>(трите имена, длъжност и подпис на декларатора-</w:t>
      </w:r>
      <w:r>
        <w:rPr>
          <w:i/>
          <w:iCs/>
          <w:sz w:val="22"/>
          <w:szCs w:val="22"/>
          <w:u w:val="single"/>
        </w:rPr>
        <w:t>представляващ участника/лице, включено в обединението-участник</w:t>
      </w:r>
      <w:r>
        <w:rPr>
          <w:i/>
          <w:iCs/>
          <w:sz w:val="22"/>
          <w:szCs w:val="22"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9D1"/>
    <w:rsid w:val="008A39D1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  <w:lang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>IT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2017-11-30T15:03:00Z</dcterms:created>
  <dcterms:modified xsi:type="dcterms:W3CDTF">2017-11-30T15:03:00Z</dcterms:modified>
</cp:coreProperties>
</file>